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0"/>
          <w:szCs w:val="20"/>
        </w:rPr>
        <w:t>АДВОКАТ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0"/>
          <w:szCs w:val="20"/>
        </w:rPr>
        <w:t>Мина Марк Анатольевич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 w:val="false"/>
          <w:bCs w:val="false"/>
          <w:sz w:val="16"/>
          <w:szCs w:val="16"/>
        </w:rPr>
        <w:t>Регистрационный номер: 90/903 в реестре адвокатов Республики Крым, имеющий удостоверение №1613,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-394335</wp:posOffset>
            </wp:positionH>
            <wp:positionV relativeFrom="paragraph">
              <wp:posOffset>104140</wp:posOffset>
            </wp:positionV>
            <wp:extent cx="820420" cy="116205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entury Gothic" w:ascii="Calibri Light" w:hAnsi="Calibri Light"/>
          <w:b w:val="false"/>
          <w:bCs w:val="false"/>
          <w:sz w:val="16"/>
          <w:szCs w:val="16"/>
        </w:rPr>
        <w:t xml:space="preserve">выданное ГУ Министерства юстиции РФ по Республике Крым и Севастополю  03.03.2017,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 w:val="false"/>
          <w:bCs w:val="false"/>
          <w:sz w:val="16"/>
          <w:szCs w:val="16"/>
        </w:rPr>
        <w:t>mail@nedicom.ru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16"/>
          <w:szCs w:val="16"/>
        </w:rPr>
      </w:pPr>
      <w:r>
        <w:rPr>
          <w:rFonts w:cs="Century Gothic" w:ascii="Calibri Light" w:hAnsi="Calibri Light"/>
          <w:b w:val="false"/>
          <w:bCs w:val="false"/>
          <w:sz w:val="16"/>
          <w:szCs w:val="16"/>
        </w:rPr>
        <w:t xml:space="preserve"> </w:t>
      </w:r>
      <w:r>
        <w:rPr>
          <w:rFonts w:cs="Century Gothic" w:ascii="Calibri Light" w:hAnsi="Calibri Light"/>
          <w:b w:val="false"/>
          <w:bCs w:val="false"/>
          <w:sz w:val="16"/>
          <w:szCs w:val="16"/>
        </w:rPr>
        <w:t xml:space="preserve">+7 (978) 8838 978 </w:t>
      </w:r>
      <w:r>
        <w:rPr>
          <w:rFonts w:cs="Century Gothic" w:ascii="Calibri Light" w:hAnsi="Calibri Light"/>
          <w:b w:val="false"/>
          <w:bCs w:val="false"/>
          <w:sz w:val="16"/>
          <w:szCs w:val="16"/>
        </w:rPr>
        <w:t>(общий)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Соглашение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об оказании юридической помощи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 w:cs="Century Gothic"/>
          <w:sz w:val="20"/>
          <w:szCs w:val="20"/>
        </w:rPr>
      </w:pPr>
      <w:r>
        <w:rPr>
          <w:rFonts w:cs="Century Gothic" w:ascii="Calibri Light" w:hAnsi="Calibri Light"/>
          <w:b/>
          <w:bCs/>
          <w:sz w:val="22"/>
          <w:szCs w:val="22"/>
          <w:shd w:fill="FFFF00" w:val="clear"/>
        </w:rPr>
        <w:t xml:space="preserve">г. </w:t>
      </w:r>
      <w:r>
        <w:rPr>
          <w:rFonts w:cs="Century Gothic" w:ascii="Calibri Light" w:hAnsi="Calibri Light"/>
          <w:b/>
          <w:bCs/>
          <w:sz w:val="22"/>
          <w:szCs w:val="22"/>
          <w:shd w:fill="FFFF00" w:val="clear"/>
        </w:rPr>
        <w:t xml:space="preserve">Москва — </w:t>
      </w:r>
      <w:r>
        <w:rPr>
          <w:rFonts w:cs="Century Gothic" w:ascii="Calibri Light" w:hAnsi="Calibri Light"/>
          <w:b/>
          <w:bCs/>
          <w:sz w:val="22"/>
          <w:szCs w:val="22"/>
          <w:shd w:fill="FFFF00" w:val="clear"/>
        </w:rPr>
        <w:t>г. Нижний Новгород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sz w:val="16"/>
          <w:szCs w:val="16"/>
        </w:rPr>
      </w:pPr>
      <w:r>
        <w:rPr>
          <w:rFonts w:cs="Century Gothic" w:ascii="Calibri Light" w:hAnsi="Calibri Light"/>
          <w:b/>
          <w:bCs/>
          <w:sz w:val="16"/>
          <w:szCs w:val="16"/>
          <w:shd w:fill="FFFF00" w:val="clear"/>
        </w:rPr>
        <w:t xml:space="preserve">заключено посредством обмена сообщениями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sz w:val="16"/>
          <w:szCs w:val="16"/>
        </w:rPr>
      </w:pPr>
      <w:r>
        <w:rPr>
          <w:rFonts w:cs="Century Gothic" w:ascii="Calibri Light" w:hAnsi="Calibri Light"/>
          <w:b/>
          <w:bCs/>
          <w:sz w:val="16"/>
          <w:szCs w:val="16"/>
          <w:shd w:fill="FFFF00" w:val="clear"/>
        </w:rPr>
        <w:t>в информационно -телекоммуникационной сети «интернет»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/>
      </w:pPr>
      <w:hyperlink r:id="rId3">
        <w:r>
          <w:rPr>
            <w:rStyle w:val="Style17"/>
            <w:rFonts w:cs="Century Gothic" w:ascii="Calibri Light" w:hAnsi="Calibri Light"/>
            <w:b/>
            <w:bCs/>
            <w:sz w:val="16"/>
            <w:szCs w:val="16"/>
            <w:shd w:fill="FFFF00" w:val="clear"/>
            <w:lang w:val="en-US"/>
          </w:rPr>
          <w:t>m6312@yandex.ru</w:t>
        </w:r>
      </w:hyperlink>
      <w:r>
        <w:rPr>
          <w:rFonts w:cs="Century Gothic" w:ascii="Calibri Light" w:hAnsi="Calibri Light"/>
          <w:b/>
          <w:bCs/>
          <w:sz w:val="16"/>
          <w:szCs w:val="16"/>
          <w:shd w:fill="FFFF00" w:val="clear"/>
          <w:lang w:val="en-US"/>
        </w:rPr>
        <w:t xml:space="preserve"> – </w:t>
      </w:r>
      <w:hyperlink r:id="rId5">
        <w:r>
          <w:rPr>
            <w:rStyle w:val="Style17"/>
            <w:rFonts w:cs="Century Gothic" w:ascii="Calibri Light" w:hAnsi="Calibri Light"/>
            <w:b/>
            <w:bCs/>
            <w:sz w:val="16"/>
            <w:szCs w:val="16"/>
            <w:shd w:fill="FFFF00" w:val="clear"/>
            <w:lang w:val="en-US"/>
          </w:rPr>
          <w:t>usermail@yandex.ru</w:t>
        </w:r>
      </w:hyperlink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 w:cs="Century Gothic"/>
          <w:sz w:val="20"/>
          <w:szCs w:val="20"/>
        </w:rPr>
      </w:pPr>
      <w:r>
        <w:rPr>
          <w:rFonts w:cs="Century Gothic" w:ascii="Calibri Light" w:hAnsi="Calibri Light"/>
          <w:b/>
          <w:bCs/>
          <w:sz w:val="22"/>
          <w:szCs w:val="22"/>
          <w:shd w:fill="FFFF00" w:val="clear"/>
        </w:rPr>
        <w:t xml:space="preserve">     </w:t>
      </w:r>
      <w:r>
        <w:rPr>
          <w:rFonts w:cs="Century Gothic" w:ascii="Calibri Light" w:hAnsi="Calibri Light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  <w:sz w:val="20"/>
          <w:szCs w:val="20"/>
        </w:rPr>
      </w:pPr>
      <w:bookmarkStart w:id="0" w:name="__DdeLink__1306_895273116"/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shd w:fill="FFFF00" w:val="clear"/>
        </w:rPr>
        <w:t>2025-02-10</w:t>
      </w:r>
      <w:bookmarkEnd w:id="0"/>
      <w:r>
        <w:rPr>
          <w:rFonts w:cs="Century Gothic" w:ascii="Calibri Light" w:hAnsi="Calibri Light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ab/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firstLine="737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Адвокатский кабинет Мина Марк Анатольевич</w:t>
      </w:r>
      <w:r>
        <w:rPr>
          <w:rFonts w:cs="Century Gothic" w:ascii="Calibri Light" w:hAnsi="Calibri Light"/>
          <w:sz w:val="22"/>
          <w:szCs w:val="22"/>
        </w:rPr>
        <w:t xml:space="preserve">, именуемый в дальнейшем </w:t>
      </w:r>
      <w:r>
        <w:rPr>
          <w:rFonts w:cs="Century Gothic" w:ascii="Calibri Light" w:hAnsi="Calibri Light"/>
          <w:b/>
          <w:bCs/>
          <w:sz w:val="22"/>
          <w:szCs w:val="22"/>
        </w:rPr>
        <w:t>«</w:t>
      </w:r>
      <w:r>
        <w:rPr>
          <w:rFonts w:eastAsia="Times New Roman" w:cs="Century Gothic" w:ascii="Calibri Light" w:hAnsi="Calibri Light"/>
          <w:b/>
          <w:bCs/>
          <w:color w:val="auto"/>
          <w:kern w:val="0"/>
          <w:sz w:val="22"/>
          <w:szCs w:val="22"/>
          <w:lang w:val="ru-RU" w:eastAsia="ru-RU" w:bidi="ar-SA"/>
        </w:rPr>
        <w:t>Исполнитель</w:t>
      </w:r>
      <w:r>
        <w:rPr>
          <w:rFonts w:cs="Century Gothic" w:ascii="Calibri Light" w:hAnsi="Calibri Light"/>
          <w:b/>
          <w:bCs/>
          <w:sz w:val="22"/>
          <w:szCs w:val="22"/>
        </w:rPr>
        <w:t>»</w:t>
      </w:r>
      <w:r>
        <w:rPr>
          <w:rFonts w:cs="Century Gothic" w:ascii="Calibri Light" w:hAnsi="Calibri Light"/>
          <w:sz w:val="22"/>
          <w:szCs w:val="22"/>
        </w:rPr>
        <w:t xml:space="preserve">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firstLine="737"/>
        <w:jc w:val="both"/>
        <w:rPr>
          <w:sz w:val="22"/>
          <w:szCs w:val="22"/>
        </w:rPr>
      </w:pP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shd w:fill="FFFF00" w:val="clear"/>
          <w:lang w:val="ru-RU" w:eastAsia="zh-CN" w:bidi="ar-SA"/>
        </w:rPr>
        <w:t>Петров Иван Иванович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 xml:space="preserve">, </w:t>
      </w: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 xml:space="preserve">именуемый в дальнейшем 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>«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ru-RU" w:bidi="ar-SA"/>
        </w:rPr>
        <w:t>Доверитель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 xml:space="preserve">»,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firstLine="737"/>
        <w:jc w:val="center"/>
        <w:rPr>
          <w:b w:val="false"/>
          <w:b w:val="false"/>
          <w:bCs w:val="false"/>
        </w:rPr>
      </w:pP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highlight w:val="white"/>
          <w:lang w:val="ru-RU" w:eastAsia="zh-CN" w:bidi="ar-SA"/>
        </w:rPr>
        <w:t>заключили настоящее соглашение о следующем.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1.Предмет поручения.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4"/>
          <w:szCs w:val="24"/>
        </w:rPr>
      </w:pPr>
      <w:r>
        <w:rPr>
          <w:rFonts w:cs="Century Gothic" w:ascii="Calibri Light" w:hAnsi="Calibri Light"/>
          <w:b/>
          <w:sz w:val="22"/>
          <w:szCs w:val="22"/>
        </w:rPr>
        <w:t>1.1.</w:t>
      </w:r>
      <w:r>
        <w:rPr>
          <w:rFonts w:cs="Century Gothic" w:ascii="Calibri Light" w:hAnsi="Calibri Light"/>
          <w:sz w:val="22"/>
          <w:szCs w:val="22"/>
        </w:rPr>
        <w:t xml:space="preserve"> Исполнитель принимает к исполнению поручение Доверителя об оказании квалифицированной  юридической помощи с объемом услуг в соответствии с перечнем.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sz w:val="20"/>
          <w:szCs w:val="20"/>
        </w:rPr>
      </w:pPr>
      <w:r>
        <w:rPr>
          <w:rFonts w:cs="Century Gothic" w:ascii="Calibri Light" w:hAnsi="Calibri Light"/>
          <w:sz w:val="22"/>
          <w:szCs w:val="22"/>
        </w:rPr>
        <w:t>В перечень предоставляемых услуг входит: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Calibri Light" w:hAnsi="Calibri Light"/>
          <w:sz w:val="20"/>
          <w:szCs w:val="20"/>
        </w:rPr>
      </w:pPr>
      <w:r>
        <w:rPr>
          <w:rFonts w:eastAsia="Times New Roman" w:cs="Century Gothic" w:ascii="Calibri Light" w:hAnsi="Calibri Light"/>
          <w:b/>
          <w:bCs/>
          <w:color w:val="auto"/>
          <w:sz w:val="22"/>
          <w:szCs w:val="22"/>
          <w:lang w:val="ru-RU" w:eastAsia="zh-CN" w:bidi="ar-SA"/>
        </w:rPr>
        <w:t>Составление расчета пенсии — 7500,00 рублей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1.2. </w:t>
      </w:r>
      <w:r>
        <w:rPr>
          <w:rFonts w:cs="Century Gothic" w:ascii="Calibri Light" w:hAnsi="Calibri Light"/>
          <w:sz w:val="22"/>
          <w:szCs w:val="22"/>
        </w:rPr>
        <w:t>Полномочия Исполнител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я</w:t>
      </w:r>
      <w:r>
        <w:rPr>
          <w:rFonts w:cs="Century Gothic" w:ascii="Calibri Light" w:hAnsi="Calibri Light"/>
          <w:sz w:val="22"/>
          <w:szCs w:val="22"/>
        </w:rPr>
        <w:t xml:space="preserve"> по выполнению данного поручения, его права и обязанности регламентируются ст.ст.6-8 ФЗ «Об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en-US" w:eastAsia="ru-RU" w:bidi="ar-SA"/>
        </w:rPr>
        <w:t>A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двокатской</w:t>
      </w:r>
      <w:r>
        <w:rPr>
          <w:rFonts w:cs="Century Gothic" w:ascii="Calibri Light" w:hAnsi="Calibri Light"/>
          <w:sz w:val="22"/>
          <w:szCs w:val="22"/>
        </w:rPr>
        <w:t xml:space="preserve"> деятельности и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Адвокатуре</w:t>
      </w:r>
      <w:r>
        <w:rPr>
          <w:rFonts w:cs="Century Gothic" w:ascii="Calibri Light" w:hAnsi="Calibri Light"/>
          <w:sz w:val="22"/>
          <w:szCs w:val="22"/>
        </w:rPr>
        <w:t xml:space="preserve"> в РФ» № 63-ФЗ от 31.05.2002г., Кодексом профессиональной этики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Адвоката</w:t>
      </w:r>
      <w:r>
        <w:rPr>
          <w:rFonts w:cs="Century Gothic" w:ascii="Calibri Light" w:hAnsi="Calibri Light"/>
          <w:sz w:val="22"/>
          <w:szCs w:val="22"/>
        </w:rPr>
        <w:t xml:space="preserve"> и соответствующим процессуальным законодательством.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2. Порядок и условия оплаты вознаграждения. Компенсация расходов.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2.1. </w:t>
      </w:r>
      <w:r>
        <w:rPr>
          <w:rFonts w:cs="Century Gothic" w:ascii="Calibri Light" w:hAnsi="Calibri Light"/>
          <w:sz w:val="22"/>
          <w:szCs w:val="22"/>
        </w:rPr>
        <w:t>Доверитель оплачивает Исполнител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ю</w:t>
      </w:r>
      <w:r>
        <w:rPr>
          <w:rFonts w:cs="Century Gothic" w:ascii="Calibri Light" w:hAnsi="Calibri Light"/>
          <w:sz w:val="22"/>
          <w:szCs w:val="22"/>
        </w:rPr>
        <w:t xml:space="preserve">  стоимость услуг в сумме: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sz w:val="22"/>
          <w:szCs w:val="22"/>
          <w:lang w:val="ru-RU" w:eastAsia="zh-CN" w:bidi="ar-SA"/>
        </w:rPr>
        <w:t xml:space="preserve"> 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sz w:val="22"/>
          <w:szCs w:val="22"/>
          <w:lang w:val="ru-RU" w:eastAsia="zh-CN" w:bidi="ar-SA"/>
        </w:rPr>
        <w:t>7500,00 рублей</w:t>
      </w:r>
      <w:r>
        <w:rPr>
          <w:rFonts w:cs="Century Gothic" w:ascii="Calibri Light" w:hAnsi="Calibri Light"/>
          <w:b/>
          <w:bCs/>
          <w:sz w:val="22"/>
          <w:szCs w:val="22"/>
          <w:lang w:val="ru-RU"/>
        </w:rPr>
        <w:t xml:space="preserve"> </w:t>
      </w:r>
      <w:r>
        <w:rPr>
          <w:rFonts w:cs="Century Gothic" w:ascii="Calibri Light" w:hAnsi="Calibri Light"/>
          <w:b/>
          <w:sz w:val="22"/>
          <w:szCs w:val="22"/>
        </w:rPr>
        <w:t>,</w:t>
      </w:r>
      <w:r>
        <w:rPr>
          <w:rFonts w:cs="Century Gothic" w:ascii="Calibri Light" w:hAnsi="Calibri Light"/>
          <w:b w:val="false"/>
          <w:bCs w:val="false"/>
          <w:sz w:val="22"/>
          <w:szCs w:val="22"/>
        </w:rPr>
        <w:t xml:space="preserve"> которые Доверитель </w:t>
      </w:r>
      <w:r>
        <w:rPr>
          <w:rFonts w:eastAsia="Times New Roman" w:cs="Century Gothic" w:ascii="Calibri Light" w:hAnsi="Calibri Light"/>
          <w:b w:val="false"/>
          <w:bCs w:val="false"/>
          <w:color w:val="auto"/>
          <w:kern w:val="0"/>
          <w:sz w:val="22"/>
          <w:szCs w:val="22"/>
          <w:lang w:val="ru-RU" w:eastAsia="ru-RU" w:bidi="ar-SA"/>
        </w:rPr>
        <w:t>обязан</w:t>
      </w:r>
      <w:r>
        <w:rPr>
          <w:rFonts w:cs="Century Gothic" w:ascii="Calibri Light" w:hAnsi="Calibri Light"/>
          <w:b w:val="false"/>
          <w:bCs w:val="false"/>
          <w:sz w:val="22"/>
          <w:szCs w:val="22"/>
        </w:rPr>
        <w:t xml:space="preserve"> оплатить в следующем порядке: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1474" w:right="0" w:hanging="340"/>
        <w:jc w:val="both"/>
        <w:rPr>
          <w:sz w:val="22"/>
          <w:szCs w:val="22"/>
        </w:rPr>
      </w:pPr>
      <w:r>
        <w:rPr>
          <w:rFonts w:eastAsia="Times New Roman" w:cs="Century Gothic" w:ascii="Calibri Light" w:hAnsi="Calibri Light"/>
          <w:b w:val="false"/>
          <w:bCs w:val="false"/>
          <w:color w:val="auto"/>
          <w:kern w:val="0"/>
          <w:sz w:val="22"/>
          <w:szCs w:val="22"/>
          <w:lang w:val="ru-RU" w:eastAsia="ru-RU" w:bidi="ar-SA"/>
        </w:rPr>
        <w:t>п</w:t>
      </w:r>
      <w:r>
        <w:rPr>
          <w:rFonts w:cs="Century Gothic" w:ascii="Calibri Light" w:hAnsi="Calibri Light"/>
          <w:b w:val="false"/>
          <w:bCs w:val="false"/>
          <w:sz w:val="22"/>
          <w:szCs w:val="22"/>
        </w:rPr>
        <w:t xml:space="preserve">редоплата в день заключения настоящего соглашения в размере — </w:t>
      </w:r>
      <w:r>
        <w:rPr>
          <w:rFonts w:cs="Century Gothic" w:ascii="Calibri Light" w:hAnsi="Calibri Light"/>
          <w:b/>
          <w:bCs/>
          <w:sz w:val="22"/>
          <w:szCs w:val="22"/>
        </w:rPr>
        <w:t>4000,00 рублей</w:t>
      </w: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1474" w:right="0" w:hanging="340"/>
        <w:jc w:val="both"/>
        <w:rPr>
          <w:sz w:val="22"/>
          <w:szCs w:val="22"/>
        </w:rPr>
      </w:pPr>
      <w:r>
        <w:rPr>
          <w:rFonts w:cs="Century Gothic" w:ascii="Calibri Light" w:hAnsi="Calibri Light"/>
          <w:b w:val="false"/>
          <w:bCs w:val="false"/>
          <w:sz w:val="22"/>
          <w:szCs w:val="22"/>
        </w:rPr>
        <w:t>оставшуюся часть, в случае, если оплата была внесена не полностью — по требованию Исполнителя.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sz w:val="22"/>
          <w:szCs w:val="22"/>
        </w:rPr>
        <w:t>Временные затраты Исполнител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я</w:t>
      </w:r>
      <w:r>
        <w:rPr>
          <w:rFonts w:cs="Century Gothic" w:ascii="Calibri Light" w:hAnsi="Calibri Light"/>
          <w:sz w:val="22"/>
          <w:szCs w:val="22"/>
        </w:rPr>
        <w:t xml:space="preserve"> на исполнение обязательств по настоящему Соглашению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определяются Исполнителем самостоятельно.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2.2. </w:t>
      </w:r>
      <w:r>
        <w:rPr>
          <w:rFonts w:cs="Century Gothic" w:ascii="Calibri Light" w:hAnsi="Calibri Light"/>
          <w:sz w:val="22"/>
          <w:szCs w:val="22"/>
        </w:rPr>
        <w:t>Исполнитель приступает к исполнению поручения с момента заключения настоящего Соглашения. Исполнитель вправе делегировать полномочия по данному делу помощнику.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2.3. </w:t>
      </w:r>
      <w:r>
        <w:rPr>
          <w:rFonts w:cs="Century Gothic" w:ascii="Calibri Light" w:hAnsi="Calibri Light"/>
          <w:sz w:val="22"/>
          <w:szCs w:val="22"/>
        </w:rPr>
        <w:t>Уплата вознаграждения и компенсация расходов осуществляются Доверителем путем внесения денежных средств на счет Исполнителя, реквизиты которого являются неотъемлемым приложением к настоящему договору либо путем внесения наличных денежных средств;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2.4.</w:t>
      </w:r>
      <w:r>
        <w:rPr>
          <w:rFonts w:cs="Century Gothic" w:ascii="Calibri Light" w:hAnsi="Calibri Light"/>
          <w:sz w:val="22"/>
          <w:szCs w:val="22"/>
        </w:rPr>
        <w:t xml:space="preserve"> В случае прекращения Соглашения до исполнения поручения полностью Доверителю не возвращается уплаченное им вознаграждение.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3. Ответственность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3.1. </w:t>
      </w:r>
      <w:r>
        <w:rPr>
          <w:rFonts w:cs="Century Gothic" w:ascii="Calibri Light" w:hAnsi="Calibri Light"/>
          <w:sz w:val="22"/>
          <w:szCs w:val="22"/>
        </w:rPr>
        <w:t>За виновное неисполнение своих профессиональных обязанностей Исполнитель несет ответственность, предусмотренную действующим законодательством и Кодексом профессиональной этики Исполнителя.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4. Срок действия настоящего соглашения: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4.1.</w:t>
      </w:r>
      <w:r>
        <w:rPr>
          <w:rFonts w:cs="Century Gothic" w:ascii="Calibri Light" w:hAnsi="Calibri Light"/>
          <w:sz w:val="22"/>
          <w:szCs w:val="22"/>
        </w:rPr>
        <w:t xml:space="preserve"> Настоящее соглашение действует до окончания процесса, указанного в п. 1.1 настоящего Соглашения.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5. Соглашение прекращается вследствие: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5.1. </w:t>
      </w:r>
      <w:r>
        <w:rPr>
          <w:rFonts w:cs="Century Gothic" w:ascii="Calibri Light" w:hAnsi="Calibri Light"/>
          <w:sz w:val="22"/>
          <w:szCs w:val="22"/>
        </w:rPr>
        <w:t>Исполнения поручения Исполнителем.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5.</w:t>
      </w:r>
      <w:r>
        <w:rPr>
          <w:rFonts w:cs="Century Gothic" w:ascii="Calibri Light" w:hAnsi="Calibri Light"/>
          <w:b/>
          <w:sz w:val="22"/>
          <w:szCs w:val="22"/>
          <w:lang w:val="en-US"/>
        </w:rPr>
        <w:t>2</w:t>
      </w:r>
      <w:r>
        <w:rPr>
          <w:rFonts w:cs="Century Gothic" w:ascii="Calibri Light" w:hAnsi="Calibri Light"/>
          <w:b/>
          <w:sz w:val="22"/>
          <w:szCs w:val="22"/>
        </w:rPr>
        <w:t xml:space="preserve">. </w:t>
      </w:r>
      <w:r>
        <w:rPr>
          <w:rFonts w:cs="Century Gothic" w:ascii="Calibri Light" w:hAnsi="Calibri Light"/>
          <w:sz w:val="22"/>
          <w:szCs w:val="22"/>
        </w:rPr>
        <w:t xml:space="preserve">Прекращения или приостановления статуса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Адвоката</w:t>
      </w:r>
      <w:r>
        <w:rPr>
          <w:rFonts w:cs="Century Gothic" w:ascii="Calibri Light" w:hAnsi="Calibri Light"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5.</w:t>
      </w:r>
      <w:r>
        <w:rPr>
          <w:rFonts w:cs="Century Gothic" w:ascii="Calibri Light" w:hAnsi="Calibri Light"/>
          <w:b/>
          <w:sz w:val="22"/>
          <w:szCs w:val="22"/>
          <w:lang w:val="en-US"/>
        </w:rPr>
        <w:t>3</w:t>
      </w:r>
      <w:r>
        <w:rPr>
          <w:rFonts w:cs="Century Gothic" w:ascii="Calibri Light" w:hAnsi="Calibri Light"/>
          <w:b/>
          <w:sz w:val="22"/>
          <w:szCs w:val="22"/>
        </w:rPr>
        <w:t xml:space="preserve">. </w:t>
      </w:r>
      <w:r>
        <w:rPr>
          <w:rFonts w:eastAsia="Times New Roman" w:cs="Century Gothic" w:ascii="Calibri Light" w:hAnsi="Calibri Light"/>
          <w:b/>
          <w:bCs/>
          <w:color w:val="auto"/>
          <w:kern w:val="0"/>
          <w:sz w:val="22"/>
          <w:szCs w:val="22"/>
          <w:lang w:val="ru-RU" w:eastAsia="ru-RU" w:bidi="ar-SA"/>
        </w:rPr>
        <w:t>В</w:t>
      </w:r>
      <w:r>
        <w:rPr>
          <w:rFonts w:cs="Century Gothic" w:ascii="Calibri Light" w:hAnsi="Calibri Light"/>
          <w:b/>
          <w:bCs/>
          <w:sz w:val="22"/>
          <w:szCs w:val="22"/>
        </w:rPr>
        <w:t xml:space="preserve"> случае отсутствия оплаты со стороны доверителя в определенный настоящим соглашением срок.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6. Дополнительные условия: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6.1. </w:t>
      </w:r>
      <w:r>
        <w:rPr>
          <w:rFonts w:cs="Century Gothic" w:ascii="Calibri Light" w:hAnsi="Calibri Light"/>
          <w:b w:val="false"/>
          <w:bCs w:val="false"/>
          <w:sz w:val="22"/>
          <w:szCs w:val="22"/>
        </w:rPr>
        <w:t xml:space="preserve">«Гонорар успеха»: </w:t>
      </w:r>
      <w:r>
        <w:rPr>
          <w:rFonts w:eastAsia="Times New Roman" w:cs="Century Gothic" w:ascii="Calibri Light" w:hAnsi="Calibri Light"/>
          <w:b/>
          <w:bCs/>
          <w:color w:val="auto"/>
          <w:sz w:val="22"/>
          <w:szCs w:val="22"/>
          <w:lang w:val="ru-RU" w:eastAsia="zh-CN" w:bidi="ar-SA"/>
        </w:rPr>
        <w:t>отсутствует.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6.2. </w:t>
      </w:r>
      <w:r>
        <w:rPr>
          <w:rFonts w:cs="Century Gothic" w:ascii="Calibri Light" w:hAnsi="Calibri Light"/>
          <w:sz w:val="22"/>
          <w:szCs w:val="22"/>
        </w:rPr>
        <w:t>Документы (копии) предоставленные Доверителем соответствуют действительности и Доверитель подтверждает их достоверность.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6.3.</w:t>
      </w:r>
      <w:r>
        <w:rPr>
          <w:rFonts w:cs="Century Gothic" w:ascii="Calibri Light" w:hAnsi="Calibri Light"/>
          <w:sz w:val="22"/>
          <w:szCs w:val="22"/>
        </w:rPr>
        <w:t xml:space="preserve"> Доверитель предоставляет Исполнителю право делегировать полномочия по настоящему соглашению третьим лицам, в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том числе сотрудникам адвокатского кабинета</w:t>
      </w:r>
      <w:r>
        <w:rPr>
          <w:rFonts w:cs="Century Gothic" w:ascii="Calibri Light" w:hAnsi="Calibri Light"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bCs/>
          <w:sz w:val="22"/>
          <w:szCs w:val="22"/>
        </w:rPr>
        <w:t>6.4.</w:t>
      </w:r>
      <w:r>
        <w:rPr>
          <w:rFonts w:cs="Century Gothic" w:ascii="Calibri Light" w:hAnsi="Calibri Light"/>
          <w:sz w:val="22"/>
          <w:szCs w:val="22"/>
        </w:rPr>
        <w:t xml:space="preserve">  Доверитель предоставляет Исполнителю право публиковать тексты судебных актов с участием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Доверителя</w:t>
      </w:r>
      <w:r>
        <w:rPr>
          <w:rFonts w:cs="Century Gothic" w:ascii="Calibri Light" w:hAnsi="Calibri Light"/>
          <w:sz w:val="22"/>
          <w:szCs w:val="22"/>
        </w:rPr>
        <w:t xml:space="preserve"> (в обезличенном формате) в телекоммуникационной сети интернет, в том числе на сайте Исполнителя, социальных сетях </w:t>
      </w:r>
      <w:r>
        <w:rPr>
          <w:rFonts w:eastAsia="Times New Roman" w:cs="Century Gothic" w:ascii="Calibri Light" w:hAnsi="Calibri Light"/>
          <w:color w:val="auto"/>
          <w:kern w:val="0"/>
          <w:sz w:val="22"/>
          <w:szCs w:val="22"/>
          <w:lang w:val="ru-RU" w:eastAsia="ru-RU" w:bidi="ar-SA"/>
        </w:rPr>
        <w:t>И</w:t>
      </w:r>
      <w:r>
        <w:rPr>
          <w:rFonts w:cs="Century Gothic" w:ascii="Calibri Light" w:hAnsi="Calibri Light"/>
          <w:sz w:val="22"/>
          <w:szCs w:val="22"/>
        </w:rPr>
        <w:t>сполнителя.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lang w:val="ru-RU"/>
        </w:rPr>
      </w:pPr>
      <w:r>
        <w:rPr>
          <w:rFonts w:ascii="Calibri Light" w:hAnsi="Calibri Light"/>
          <w:b/>
          <w:bCs/>
          <w:lang w:val="ru-RU"/>
        </w:rPr>
        <w:t>6.</w:t>
      </w:r>
      <w:r>
        <w:rPr>
          <w:rFonts w:ascii="Calibri Light" w:hAnsi="Calibri Light"/>
          <w:b/>
          <w:bCs/>
          <w:lang w:val="ru-RU"/>
        </w:rPr>
        <w:t>5</w:t>
      </w:r>
      <w:r>
        <w:rPr>
          <w:rFonts w:ascii="Calibri Light" w:hAnsi="Calibri Light"/>
          <w:b/>
          <w:bCs/>
          <w:lang w:val="ru-RU"/>
        </w:rPr>
        <w:t xml:space="preserve">. </w:t>
      </w:r>
      <w:r>
        <w:rPr>
          <w:rFonts w:ascii="Calibri Light" w:hAnsi="Calibri Light"/>
          <w:sz w:val="22"/>
          <w:szCs w:val="22"/>
          <w:lang w:val="ru-RU"/>
        </w:rPr>
        <w:t>Соглашение считается заключенным при его подписании сторонами или посредством обмена электронными сообщениями в телекоммуникационной сети «интернет».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 xml:space="preserve">7.Адреса. 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0"/>
          <w:szCs w:val="20"/>
        </w:rPr>
      </w:pPr>
      <w:r>
        <w:rPr>
          <w:rFonts w:cs="Century Gothic" w:ascii="Calibri Light" w:hAnsi="Calibri Light"/>
          <w:b/>
          <w:sz w:val="22"/>
          <w:szCs w:val="22"/>
        </w:rPr>
        <w:t>7.1.</w:t>
      </w:r>
      <w:r>
        <w:rPr>
          <w:rFonts w:cs="Century Gothic" w:ascii="Calibri Light" w:hAnsi="Calibri Light"/>
          <w:sz w:val="22"/>
          <w:szCs w:val="22"/>
        </w:rPr>
        <w:t xml:space="preserve">Доверитель: 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highlight w:val="none"/>
          <w:shd w:fill="FFFF00" w:val="clear"/>
        </w:rPr>
      </w:pP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00" w:val="clear"/>
          <w:lang w:val="ru-RU" w:eastAsia="zh-CN" w:bidi="ar-SA"/>
        </w:rPr>
        <w:t xml:space="preserve">г. Нижний Новгород, ул. </w:t>
      </w: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00" w:val="clear"/>
          <w:lang w:val="ru-RU" w:eastAsia="zh-CN" w:bidi="ar-SA"/>
        </w:rPr>
        <w:t>Ленина, 6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highlight w:val="none"/>
          <w:shd w:fill="FFFF00" w:val="clear"/>
        </w:rPr>
      </w:pP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00" w:val="clear"/>
          <w:lang w:val="ru-RU" w:eastAsia="zh-CN" w:bidi="ar-SA"/>
        </w:rPr>
        <w:t>8910</w:t>
      </w:r>
      <w:r>
        <w:rPr>
          <w:rFonts w:eastAsia="Times New Roman" w:cs="Century Gothic" w:ascii="Calibri Light" w:hAnsi="Calibri Light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FFFF00" w:val="clear"/>
          <w:lang w:val="ru-RU" w:eastAsia="zh-CN" w:bidi="ar-SA"/>
        </w:rPr>
        <w:t>000000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7.2.</w:t>
      </w:r>
      <w:r>
        <w:rPr>
          <w:rFonts w:cs="Century Gothic" w:ascii="Calibri Light" w:hAnsi="Calibri Light"/>
          <w:sz w:val="22"/>
          <w:szCs w:val="22"/>
        </w:rPr>
        <w:t>Исполнитель: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4"/>
          <w:szCs w:val="24"/>
        </w:rPr>
      </w:pPr>
      <w:r>
        <w:rPr>
          <w:rFonts w:cs="Century Gothic" w:ascii="Calibri Light" w:hAnsi="Calibri Light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295000, РФ, Респ. Крым, ул. Долгоруковская 5</w:t>
      </w:r>
    </w:p>
    <w:p>
      <w:pPr>
        <w:pStyle w:val="Normal"/>
        <w:widowControl/>
        <w:pBdr>
          <w:bottom w:val="single" w:sz="8" w:space="1" w:color="000000"/>
        </w:pBdr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4"/>
          <w:szCs w:val="24"/>
        </w:rPr>
      </w:pPr>
      <w:bookmarkStart w:id="1" w:name="__DdeLink__644_3930560421"/>
      <w:r>
        <w:rPr>
          <w:rFonts w:cs="Century Gothic" w:ascii="Calibri Light" w:hAnsi="Calibri Light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+7978 8838 978 </w:t>
      </w:r>
      <w:bookmarkEnd w:id="1"/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sz w:val="22"/>
          <w:szCs w:val="22"/>
        </w:rPr>
      </w:pPr>
      <w:r>
        <w:rPr>
          <w:rFonts w:cs="Century Gothic" w:ascii="Calibri Light" w:hAnsi="Calibri Light"/>
          <w:b/>
          <w:sz w:val="22"/>
          <w:szCs w:val="22"/>
        </w:rPr>
        <w:t>8.Подписи Сторон: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both"/>
        <w:rPr>
          <w:rFonts w:ascii="Calibri Light" w:hAnsi="Calibri Light"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  <w:t>Исполнитель: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 xml:space="preserve">  </w:t>
      </w: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>_____________/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ru-RU" w:eastAsia="zh-CN" w:bidi="ar-SA"/>
        </w:rPr>
        <w:t>___________________________________________________</w:t>
      </w: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>/</w:t>
      </w:r>
    </w:p>
    <w:p>
      <w:pPr>
        <w:pStyle w:val="Normal"/>
        <w:widowControl/>
        <w:bidi w:val="0"/>
        <w:spacing w:lineRule="auto" w:line="240" w:before="0" w:after="0"/>
        <w:ind w:left="2665" w:right="0" w:firstLine="737"/>
        <w:jc w:val="right"/>
        <w:rPr>
          <w:sz w:val="16"/>
          <w:szCs w:val="16"/>
        </w:rPr>
      </w:pP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>Адвокатский кабинет Мина Марк Анатольевич</w:t>
      </w:r>
    </w:p>
    <w:p>
      <w:pPr>
        <w:pStyle w:val="Normal"/>
        <w:spacing w:lineRule="auto" w:line="240" w:before="0" w:after="0"/>
        <w:jc w:val="right"/>
        <w:rPr>
          <w:rFonts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/>
          <w:b/>
          <w:color w:val="auto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34" w:right="0" w:hanging="0"/>
        <w:jc w:val="left"/>
        <w:rPr>
          <w:rFonts w:ascii="Calibri Light" w:hAnsi="Calibri Light"/>
          <w:sz w:val="24"/>
          <w:szCs w:val="24"/>
        </w:rPr>
      </w:pP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 xml:space="preserve">Доверитель: </w:t>
      </w:r>
    </w:p>
    <w:p>
      <w:pPr>
        <w:pStyle w:val="Normal"/>
        <w:spacing w:lineRule="auto" w:line="240" w:before="0" w:after="0"/>
        <w:jc w:val="right"/>
        <w:rPr>
          <w:rFonts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/>
          <w:b/>
          <w:color w:val="auto"/>
          <w:lang w:val="ru-RU" w:eastAsia="zh-CN" w:bidi="ar-SA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/>
          <w:b/>
          <w:color w:val="auto"/>
          <w:lang w:val="ru-RU" w:eastAsia="zh-CN" w:bidi="ar-SA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Century Gothic" w:ascii="Calibri Light" w:hAnsi="Calibri Light"/>
          <w:b/>
          <w:sz w:val="24"/>
          <w:szCs w:val="24"/>
        </w:rPr>
        <w:t>_____________/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ru-RU" w:eastAsia="zh-CN" w:bidi="ar-SA"/>
        </w:rPr>
        <w:t>____________________________________________________</w:t>
      </w:r>
      <w:r>
        <w:rPr>
          <w:rFonts w:cs="Century Gothic" w:ascii="Calibri Light" w:hAnsi="Calibri Light"/>
          <w:b/>
          <w:sz w:val="24"/>
          <w:szCs w:val="24"/>
        </w:rPr>
        <w:t>/</w:t>
      </w:r>
    </w:p>
    <w:p>
      <w:pPr>
        <w:pStyle w:val="Normal"/>
        <w:widowControl/>
        <w:bidi w:val="0"/>
        <w:spacing w:lineRule="auto" w:line="240" w:before="0" w:after="0"/>
        <w:ind w:left="0" w:right="6463" w:hanging="0"/>
        <w:jc w:val="right"/>
        <w:rPr>
          <w:rFonts w:ascii="Calibri Light" w:hAnsi="Calibri Light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Century Gothic" w:cs="Century Gothic"/>
          <w:b/>
          <w:b/>
          <w:sz w:val="20"/>
          <w:szCs w:val="20"/>
        </w:rPr>
      </w:pPr>
      <w:r>
        <w:rPr>
          <w:rFonts w:eastAsia="Century Gothic" w:cs="Century Gothic" w:ascii="Calibri Light" w:hAnsi="Calibri Light"/>
          <w:b/>
          <w:sz w:val="24"/>
          <w:szCs w:val="24"/>
        </w:rPr>
        <w:t xml:space="preserve">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Century Gothic" w:cs="Century Gothic"/>
          <w:b/>
          <w:b/>
          <w:sz w:val="20"/>
          <w:szCs w:val="20"/>
        </w:rPr>
      </w:pPr>
      <w:r>
        <w:rPr>
          <w:rFonts w:eastAsia="Century Gothic" w:cs="Century Gothic" w:ascii="Calibri Light" w:hAnsi="Calibri Light"/>
          <w:b/>
          <w:sz w:val="24"/>
          <w:szCs w:val="24"/>
        </w:rPr>
        <w:t xml:space="preserve">                                                  </w:t>
      </w:r>
      <w:r>
        <w:rPr>
          <w:rFonts w:cs="Century Gothic" w:ascii="Calibri Light" w:hAnsi="Calibri Light"/>
          <w:b/>
          <w:sz w:val="18"/>
          <w:szCs w:val="18"/>
        </w:rPr>
        <w:t>об отсутствии гарантий результата предупрежден(а)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18"/>
          <w:szCs w:val="18"/>
        </w:rPr>
        <w:t xml:space="preserve">даю согласие на использование данных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18"/>
          <w:szCs w:val="18"/>
        </w:rPr>
        <w:t>в настоящем соглашении для смс и емейл рассылки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0"/>
          <w:szCs w:val="20"/>
        </w:rPr>
      </w:pPr>
      <w:r>
        <w:rPr>
          <w:rFonts w:cs="Century Gothic" w:ascii="Calibri Light" w:hAnsi="Calibri Light"/>
          <w:b/>
          <w:sz w:val="18"/>
          <w:szCs w:val="18"/>
        </w:rPr>
        <w:t xml:space="preserve">экземпляр соглашения получил(а) </w:t>
      </w:r>
    </w:p>
    <w:p>
      <w:pPr>
        <w:pStyle w:val="Normal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Calibri Light" w:hAnsi="Calibri Light"/>
          <w:sz w:val="20"/>
          <w:szCs w:val="20"/>
        </w:rPr>
      </w:pPr>
      <w:r>
        <w:rPr/>
      </w:r>
    </w:p>
    <w:sectPr>
      <w:footerReference w:type="default" r:id="rId6"/>
      <w:type w:val="nextPage"/>
      <w:pgSz w:w="11906" w:h="16838"/>
      <w:pgMar w:left="993" w:right="424" w:gutter="0" w:header="0" w:top="290" w:footer="709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right"/>
      <w:rPr>
        <w:rFonts w:ascii="Calibri Light" w:hAnsi="Calibri Light"/>
        <w:b/>
        <w:b/>
        <w:sz w:val="14"/>
        <w:szCs w:val="14"/>
      </w:rPr>
    </w:pPr>
    <w:r>
      <w:rPr>
        <w:rFonts w:ascii="Calibri Light" w:hAnsi="Calibri Light"/>
        <w:b/>
        <w:sz w:val="14"/>
        <w:szCs w:val="14"/>
      </w:rPr>
    </w:r>
  </w:p>
  <w:p>
    <w:pPr>
      <w:pStyle w:val="Style30"/>
      <w:rPr>
        <w:rFonts w:ascii="Calibri Light" w:hAnsi="Calibri Light"/>
        <w:sz w:val="14"/>
        <w:szCs w:val="14"/>
      </w:rPr>
    </w:pPr>
    <w:r>
      <w:rPr>
        <w:rFonts w:ascii="Calibri Light" w:hAnsi="Calibri Light"/>
        <w:sz w:val="14"/>
        <w:szCs w:val="1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08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rsid w:val="00401f73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e515a9"/>
    <w:rPr>
      <w:rFonts w:ascii="Times New Roman" w:hAnsi="Times New Roman" w:eastAsia="Times New Roman" w:cs="Times New Roman"/>
      <w:sz w:val="24"/>
      <w:szCs w:val="20"/>
    </w:rPr>
  </w:style>
  <w:style w:type="character" w:styleId="Appleconvertedspace" w:customStyle="1">
    <w:name w:val="apple-converted-space"/>
    <w:basedOn w:val="DefaultParagraphFont"/>
    <w:qFormat/>
    <w:rsid w:val="00e515a9"/>
    <w:rPr/>
  </w:style>
  <w:style w:type="character" w:styleId="Databind" w:customStyle="1">
    <w:name w:val="databind"/>
    <w:basedOn w:val="DefaultParagraphFont"/>
    <w:qFormat/>
    <w:rsid w:val="00e515a9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4387e"/>
    <w:rPr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04387e"/>
    <w:rPr>
      <w:sz w:val="22"/>
      <w:szCs w:val="22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2203e5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401f73"/>
    <w:rPr>
      <w:rFonts w:ascii="Times New Roman" w:hAnsi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401f73"/>
    <w:rPr>
      <w:b/>
      <w:bCs/>
    </w:rPr>
  </w:style>
  <w:style w:type="character" w:styleId="Style17">
    <w:name w:val="Hyperlink"/>
    <w:basedOn w:val="DefaultParagraphFont"/>
    <w:uiPriority w:val="99"/>
    <w:unhideWhenUsed/>
    <w:rsid w:val="00bc0299"/>
    <w:rPr>
      <w:color w:val="0000FF"/>
      <w:u w:val="single"/>
    </w:rPr>
  </w:style>
  <w:style w:type="character" w:styleId="Blk" w:customStyle="1">
    <w:name w:val="blk"/>
    <w:basedOn w:val="DefaultParagraphFont"/>
    <w:qFormat/>
    <w:rsid w:val="004702f0"/>
    <w:rPr/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Style19">
    <w:name w:val="Символ нумерации"/>
    <w:qFormat/>
    <w:rPr/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Body Text Indent"/>
    <w:basedOn w:val="Normal"/>
    <w:unhideWhenUsed/>
    <w:rsid w:val="00e515a9"/>
    <w:pPr>
      <w:spacing w:lineRule="auto" w:line="240" w:before="0" w:after="0"/>
      <w:ind w:firstLine="720"/>
      <w:jc w:val="both"/>
    </w:pPr>
    <w:rPr>
      <w:rFonts w:ascii="Times New Roman" w:hAnsi="Times New Roman"/>
      <w:sz w:val="24"/>
      <w:szCs w:val="20"/>
    </w:rPr>
  </w:style>
  <w:style w:type="paragraph" w:styleId="Pstyle1" w:customStyle="1">
    <w:name w:val="pstyle1"/>
    <w:basedOn w:val="Normal"/>
    <w:qFormat/>
    <w:rsid w:val="00e515a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4fb"/>
    <w:pPr>
      <w:spacing w:before="0" w:after="20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0438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uiPriority w:val="99"/>
    <w:unhideWhenUsed/>
    <w:rsid w:val="000438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203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enter1" w:customStyle="1">
    <w:name w:val="center1"/>
    <w:basedOn w:val="Normal"/>
    <w:qFormat/>
    <w:rsid w:val="00401f73"/>
    <w:pPr>
      <w:spacing w:lineRule="auto" w:line="240" w:beforeAutospacing="1" w:afterAutospacing="1"/>
      <w:jc w:val="center"/>
    </w:pPr>
    <w:rPr>
      <w:rFonts w:ascii="Times New Roman" w:hAnsi="Times New Roman"/>
      <w:sz w:val="24"/>
      <w:szCs w:val="24"/>
    </w:rPr>
  </w:style>
  <w:style w:type="paragraph" w:styleId="ConsPlusNonformat" w:customStyle="1">
    <w:name w:val="ConsPlusNonformat"/>
    <w:uiPriority w:val="99"/>
    <w:qFormat/>
    <w:rsid w:val="000622e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oto Sans CJK SC Regular" w:cs="FreeSans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b1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6312@yandex.ru" TargetMode="External"/><Relationship Id="rId4" Type="http://schemas.openxmlformats.org/officeDocument/2006/relationships/hyperlink" Target="mailto:usermail@yandex.ru" TargetMode="External"/><Relationship Id="rId5" Type="http://schemas.openxmlformats.org/officeDocument/2006/relationships/hyperlink" Target="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5D9A-E2E9-4CDD-8097-41F834B6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LibreOffice/7.4.3.2$Windows_X86_64 LibreOffice_project/1048a8393ae2eeec98dff31b5c133c5f1d08b890</Application>
  <AppVersion>15.0000</AppVersion>
  <Pages>2</Pages>
  <Words>465</Words>
  <Characters>3626</Characters>
  <CharactersWithSpaces>4296</CharactersWithSpaces>
  <Paragraphs>64</Paragraphs>
  <Company>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2017-04-30T18:07:00Z</dcterms:created>
  <dc:creator>Tanya</dc:creator>
  <dc:description/>
  <dc:language>ru-RU</dc:language>
  <cp:lastModifiedBy/>
  <cp:lastPrinted>2014-12-04T08:52:00Z</cp:lastPrinted>
  <dcterms:modified xsi:type="dcterms:W3CDTF">2025-02-11T13:12:53Z</dcterms:modified>
  <cp:revision>33</cp:revision>
  <dc:subject/>
  <dc:title>Не знаете как поблагодарить? Просто рассказывайте о нас другим - оставляйте ссылки на наш сайт (http://lawdocument.ru) в социальных сетях, на форумах, сайтах. Нажмите два раза, чтобы удалить надпись.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